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0" w:rsidRDefault="009A6AA0" w:rsidP="00CB5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CB5E08" w:rsidRPr="00B96B17">
        <w:rPr>
          <w:rFonts w:ascii="Arial" w:hAnsi="Arial" w:cs="Arial"/>
          <w:b/>
        </w:rPr>
        <w:t>Usnesení z 1. ustavujícího zasedání zastupitelstva obce</w:t>
      </w:r>
    </w:p>
    <w:p w:rsidR="00CB5E08" w:rsidRPr="00B96B17" w:rsidRDefault="009A6AA0" w:rsidP="00CB5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CB5E08" w:rsidRPr="00B96B17">
        <w:rPr>
          <w:rFonts w:ascii="Arial" w:hAnsi="Arial" w:cs="Arial"/>
          <w:b/>
        </w:rPr>
        <w:t xml:space="preserve"> ze dne 10. listopadu 2014 </w:t>
      </w:r>
    </w:p>
    <w:p w:rsidR="00CB5E08" w:rsidRPr="00B96B17" w:rsidRDefault="00CB5E08" w:rsidP="00CB5E08">
      <w:pPr>
        <w:rPr>
          <w:rFonts w:ascii="Arial" w:hAnsi="Arial" w:cs="Arial"/>
          <w:b/>
        </w:rPr>
      </w:pP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Členové zastupitelstva obce složili slib, který potvrdili svým podpisem na připraveném archu. 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určilo ověřovatele zápisu </w:t>
      </w:r>
      <w:r w:rsidR="00B96B17" w:rsidRPr="00B96B17">
        <w:rPr>
          <w:rFonts w:ascii="Arial" w:hAnsi="Arial" w:cs="Arial"/>
        </w:rPr>
        <w:t xml:space="preserve">Antonína Tesaře a </w:t>
      </w:r>
      <w:proofErr w:type="spellStart"/>
      <w:r w:rsidR="00B96B17" w:rsidRPr="00B96B17">
        <w:rPr>
          <w:rFonts w:ascii="Arial" w:hAnsi="Arial" w:cs="Arial"/>
        </w:rPr>
        <w:t>Danuta</w:t>
      </w:r>
      <w:proofErr w:type="spellEnd"/>
      <w:r w:rsidR="00B96B17" w:rsidRPr="00B96B17">
        <w:rPr>
          <w:rFonts w:ascii="Arial" w:hAnsi="Arial" w:cs="Arial"/>
        </w:rPr>
        <w:t xml:space="preserve"> </w:t>
      </w:r>
      <w:proofErr w:type="spellStart"/>
      <w:r w:rsidR="00B96B17" w:rsidRPr="00B96B17">
        <w:rPr>
          <w:rFonts w:ascii="Arial" w:hAnsi="Arial" w:cs="Arial"/>
        </w:rPr>
        <w:t>Luchiana</w:t>
      </w:r>
      <w:proofErr w:type="spellEnd"/>
      <w:r w:rsidR="00B96B17" w:rsidRPr="00B96B17">
        <w:rPr>
          <w:rFonts w:ascii="Arial" w:hAnsi="Arial" w:cs="Arial"/>
        </w:rPr>
        <w:t>,</w:t>
      </w:r>
      <w:r w:rsidRPr="00B96B17">
        <w:rPr>
          <w:rFonts w:ascii="Arial" w:hAnsi="Arial" w:cs="Arial"/>
        </w:rPr>
        <w:t xml:space="preserve"> návrhovou komisi </w:t>
      </w:r>
      <w:r w:rsidR="00B96B17" w:rsidRPr="00B96B17">
        <w:rPr>
          <w:rFonts w:ascii="Arial" w:hAnsi="Arial" w:cs="Arial"/>
        </w:rPr>
        <w:t xml:space="preserve">Petra Jahodu a Nela </w:t>
      </w:r>
      <w:proofErr w:type="spellStart"/>
      <w:r w:rsidR="00B96B17" w:rsidRPr="00B96B17">
        <w:rPr>
          <w:rFonts w:ascii="Arial" w:hAnsi="Arial" w:cs="Arial"/>
        </w:rPr>
        <w:t>Andriesei</w:t>
      </w:r>
      <w:proofErr w:type="spellEnd"/>
      <w:r w:rsidR="00B96B17" w:rsidRPr="00B96B17">
        <w:rPr>
          <w:rFonts w:ascii="Arial" w:hAnsi="Arial" w:cs="Arial"/>
        </w:rPr>
        <w:t xml:space="preserve"> </w:t>
      </w:r>
      <w:r w:rsidRPr="00B96B17">
        <w:rPr>
          <w:rFonts w:ascii="Arial" w:hAnsi="Arial" w:cs="Arial"/>
        </w:rPr>
        <w:t xml:space="preserve"> a zapisovatele Alici Skopalovou.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schválilo program ustavujícího zasedání beze změn a doplnění.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v souladu s § 71 zákona o obcích schválilo, že výkon funkce starosty obce bude člen zastupitelstva obce dlouhodobě uvolněn.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v souladu s § 71 zákona o obcích schválilo, že výkon funkce místostarosty obce bude funkce neuvolněného člena zastupitelstva.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schválilo zvolení jednoho místostarosty.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do funkce starosty zvolilo </w:t>
      </w:r>
      <w:r w:rsidR="00B96B17" w:rsidRPr="00B96B17">
        <w:rPr>
          <w:rFonts w:ascii="Arial" w:hAnsi="Arial" w:cs="Arial"/>
        </w:rPr>
        <w:t>Ing. Miroslava Kociána.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do funkce místostarosty zvolilo </w:t>
      </w:r>
      <w:r w:rsidR="00B96B17" w:rsidRPr="00B96B17">
        <w:rPr>
          <w:rFonts w:ascii="Arial" w:hAnsi="Arial" w:cs="Arial"/>
        </w:rPr>
        <w:t xml:space="preserve">Bohuslava </w:t>
      </w:r>
      <w:proofErr w:type="spellStart"/>
      <w:r w:rsidR="00B96B17" w:rsidRPr="00B96B17">
        <w:rPr>
          <w:rFonts w:ascii="Arial" w:hAnsi="Arial" w:cs="Arial"/>
        </w:rPr>
        <w:t>Podsedníka</w:t>
      </w:r>
      <w:proofErr w:type="spellEnd"/>
      <w:r w:rsidR="00B96B17" w:rsidRPr="00B96B17">
        <w:rPr>
          <w:rFonts w:ascii="Arial" w:hAnsi="Arial" w:cs="Arial"/>
        </w:rPr>
        <w:t>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zřídilo finanční výbor, kontrolní výbor a výbor pro národnostní menšiny. Všechny výbory budou tříčlenné.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do funkce předsedy finančního výboru zvolilo </w:t>
      </w:r>
      <w:proofErr w:type="spellStart"/>
      <w:r w:rsidR="00B96B17" w:rsidRPr="00B96B17">
        <w:rPr>
          <w:rFonts w:ascii="Arial" w:hAnsi="Arial" w:cs="Arial"/>
        </w:rPr>
        <w:t>Danuta</w:t>
      </w:r>
      <w:proofErr w:type="spellEnd"/>
      <w:r w:rsidR="00B96B17" w:rsidRPr="00B96B17">
        <w:rPr>
          <w:rFonts w:ascii="Arial" w:hAnsi="Arial" w:cs="Arial"/>
        </w:rPr>
        <w:t xml:space="preserve"> </w:t>
      </w:r>
      <w:proofErr w:type="spellStart"/>
      <w:r w:rsidR="00B96B17" w:rsidRPr="00B96B17">
        <w:rPr>
          <w:rFonts w:ascii="Arial" w:hAnsi="Arial" w:cs="Arial"/>
        </w:rPr>
        <w:t>Luchiana</w:t>
      </w:r>
      <w:proofErr w:type="spellEnd"/>
      <w:r w:rsidR="00B96B17" w:rsidRPr="00B96B17">
        <w:rPr>
          <w:rFonts w:ascii="Arial" w:hAnsi="Arial" w:cs="Arial"/>
        </w:rPr>
        <w:t>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do funkce předsedy kontrolního výboru zvolilo</w:t>
      </w:r>
      <w:r w:rsidR="00B96B17" w:rsidRPr="00B96B17">
        <w:rPr>
          <w:rFonts w:ascii="Arial" w:hAnsi="Arial" w:cs="Arial"/>
        </w:rPr>
        <w:t xml:space="preserve"> Antonína Tesaře.</w:t>
      </w:r>
    </w:p>
    <w:p w:rsidR="00CB5E08" w:rsidRPr="009A6AA0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9A6AA0">
        <w:rPr>
          <w:rFonts w:ascii="Arial" w:hAnsi="Arial" w:cs="Arial"/>
        </w:rPr>
        <w:t xml:space="preserve">Zastupitelstvo obce do funkce předsedy výboru pro národnostní menšiny </w:t>
      </w:r>
      <w:proofErr w:type="gramStart"/>
      <w:r w:rsidRPr="009A6AA0">
        <w:rPr>
          <w:rFonts w:ascii="Arial" w:hAnsi="Arial" w:cs="Arial"/>
        </w:rPr>
        <w:t>zvolilo</w:t>
      </w:r>
      <w:proofErr w:type="gramEnd"/>
      <w:r w:rsidRPr="009A6AA0">
        <w:rPr>
          <w:rFonts w:ascii="Arial" w:hAnsi="Arial" w:cs="Arial"/>
        </w:rPr>
        <w:t xml:space="preserve"> </w:t>
      </w:r>
      <w:proofErr w:type="spellStart"/>
      <w:r w:rsidR="00B96B17" w:rsidRPr="009A6AA0">
        <w:rPr>
          <w:rFonts w:ascii="Arial" w:hAnsi="Arial" w:cs="Arial"/>
        </w:rPr>
        <w:t>Dorina</w:t>
      </w:r>
      <w:proofErr w:type="spellEnd"/>
      <w:r w:rsidR="00B96B17" w:rsidRPr="009A6AA0">
        <w:rPr>
          <w:rFonts w:ascii="Arial" w:hAnsi="Arial" w:cs="Arial"/>
        </w:rPr>
        <w:t xml:space="preserve"> </w:t>
      </w:r>
      <w:proofErr w:type="spellStart"/>
      <w:r w:rsidR="00B96B17" w:rsidRPr="009A6AA0">
        <w:rPr>
          <w:rFonts w:ascii="Arial" w:hAnsi="Arial" w:cs="Arial"/>
        </w:rPr>
        <w:t>Precuba</w:t>
      </w:r>
      <w:proofErr w:type="spellEnd"/>
      <w:r w:rsidR="00B96B17" w:rsidRPr="009A6AA0">
        <w:rPr>
          <w:rFonts w:ascii="Arial" w:hAnsi="Arial" w:cs="Arial"/>
        </w:rPr>
        <w:t>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ukládá všem předsedům jednotlivých výborů, aby do příštího zasedání předložili zastupitelstvu obce seznam nominovaných osob do funkce člena výboru. 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Pr="00B96B17">
          <w:rPr>
            <w:rFonts w:ascii="Arial" w:hAnsi="Arial" w:cs="Arial"/>
          </w:rPr>
          <w:t>72 a</w:t>
        </w:r>
      </w:smartTag>
      <w:r w:rsidRPr="00B96B17">
        <w:rPr>
          <w:rFonts w:ascii="Arial" w:hAnsi="Arial" w:cs="Arial"/>
        </w:rPr>
        <w:t xml:space="preserve"> § 84 odst. 2, písm. o) zákona o obcích a nařízení vlády č. 37/2003 Sb., o odměnách za výkon funkce členům zastupitelstva, v platném znění, měsíční odměnu za výkon funkce místostarosty ve výši </w:t>
      </w:r>
      <w:r w:rsidR="00B96B17" w:rsidRPr="00B96B17">
        <w:rPr>
          <w:rFonts w:ascii="Arial" w:hAnsi="Arial" w:cs="Arial"/>
        </w:rPr>
        <w:t>5.000,</w:t>
      </w:r>
      <w:r w:rsidRPr="00B96B17">
        <w:rPr>
          <w:rFonts w:ascii="Arial" w:hAnsi="Arial" w:cs="Arial"/>
        </w:rPr>
        <w:t xml:space="preserve">-- Kč. Odměna bude poskytována ode dne přijetí tohoto usnesení, tj. od </w:t>
      </w:r>
      <w:proofErr w:type="gramStart"/>
      <w:r w:rsidRPr="00B96B17">
        <w:rPr>
          <w:rFonts w:ascii="Arial" w:hAnsi="Arial" w:cs="Arial"/>
        </w:rPr>
        <w:t>10.listopadu</w:t>
      </w:r>
      <w:proofErr w:type="gramEnd"/>
      <w:r w:rsidRPr="00B96B17">
        <w:rPr>
          <w:rFonts w:ascii="Arial" w:hAnsi="Arial" w:cs="Arial"/>
        </w:rPr>
        <w:t xml:space="preserve"> 2014. 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Pr="00B96B17">
          <w:rPr>
            <w:rFonts w:ascii="Arial" w:hAnsi="Arial" w:cs="Arial"/>
          </w:rPr>
          <w:t>72 a</w:t>
        </w:r>
      </w:smartTag>
      <w:r w:rsidRPr="00B96B17">
        <w:rPr>
          <w:rFonts w:ascii="Arial" w:hAnsi="Arial" w:cs="Arial"/>
        </w:rPr>
        <w:t xml:space="preserve"> § 84 odst. 2, písm. o) zákona o obcích a nařízení vlády č. 37/2003 Sb., o odměnách za výkon funkce členům zastupitelstva, v platném znění, měsíční odměnu za výkon funkce neuvolněného </w:t>
      </w:r>
      <w:proofErr w:type="gramStart"/>
      <w:r w:rsidRPr="00B96B17">
        <w:rPr>
          <w:rFonts w:ascii="Arial" w:hAnsi="Arial" w:cs="Arial"/>
        </w:rPr>
        <w:t>člena  zastupitelstva</w:t>
      </w:r>
      <w:proofErr w:type="gramEnd"/>
      <w:r w:rsidRPr="00B96B17">
        <w:rPr>
          <w:rFonts w:ascii="Arial" w:hAnsi="Arial" w:cs="Arial"/>
        </w:rPr>
        <w:t xml:space="preserve"> ve výši </w:t>
      </w:r>
      <w:r w:rsidR="00B96B17" w:rsidRPr="00B96B17">
        <w:rPr>
          <w:rFonts w:ascii="Arial" w:hAnsi="Arial" w:cs="Arial"/>
        </w:rPr>
        <w:t>200</w:t>
      </w:r>
      <w:r w:rsidRPr="00B96B17">
        <w:rPr>
          <w:rFonts w:ascii="Arial" w:hAnsi="Arial" w:cs="Arial"/>
        </w:rPr>
        <w:t xml:space="preserve">,-- Kč. Odměna bude poskytována ode dne přijetí tohoto usnesení, tj. od </w:t>
      </w:r>
      <w:proofErr w:type="gramStart"/>
      <w:r w:rsidRPr="00B96B17">
        <w:rPr>
          <w:rFonts w:ascii="Arial" w:hAnsi="Arial" w:cs="Arial"/>
        </w:rPr>
        <w:t>10.listopadu</w:t>
      </w:r>
      <w:proofErr w:type="gramEnd"/>
      <w:r w:rsidRPr="00B96B17">
        <w:rPr>
          <w:rFonts w:ascii="Arial" w:hAnsi="Arial" w:cs="Arial"/>
        </w:rPr>
        <w:t xml:space="preserve"> 2014. 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 w:rsidRPr="00B96B17">
          <w:rPr>
            <w:rFonts w:ascii="Arial" w:hAnsi="Arial" w:cs="Arial"/>
          </w:rPr>
          <w:t>72 a</w:t>
        </w:r>
      </w:smartTag>
      <w:r w:rsidRPr="00B96B17">
        <w:rPr>
          <w:rFonts w:ascii="Arial" w:hAnsi="Arial" w:cs="Arial"/>
        </w:rPr>
        <w:t xml:space="preserve"> § 84 odst. 2, písm. o) zákona o obcích a nařízení vlády č. 37/2003 Sb., o odměnách za výkon funkce členům zastupitelstva, v platném znění, měsíční odměnu za výkon funkce předsedy výboru a předsedy komise ve výši </w:t>
      </w:r>
      <w:r w:rsidR="00B96B17" w:rsidRPr="00B96B17">
        <w:rPr>
          <w:rFonts w:ascii="Arial" w:hAnsi="Arial" w:cs="Arial"/>
        </w:rPr>
        <w:t>400</w:t>
      </w:r>
      <w:r w:rsidRPr="00B96B17">
        <w:rPr>
          <w:rFonts w:ascii="Arial" w:hAnsi="Arial" w:cs="Arial"/>
        </w:rPr>
        <w:t xml:space="preserve">,-- Kč. Odměna bude poskytována ode dne přijetí tohoto usnesení, tj. od </w:t>
      </w:r>
      <w:proofErr w:type="gramStart"/>
      <w:r w:rsidRPr="00B96B17">
        <w:rPr>
          <w:rFonts w:ascii="Arial" w:hAnsi="Arial" w:cs="Arial"/>
        </w:rPr>
        <w:t>10.listopadu</w:t>
      </w:r>
      <w:proofErr w:type="gramEnd"/>
      <w:r w:rsidRPr="00B96B17">
        <w:rPr>
          <w:rFonts w:ascii="Arial" w:hAnsi="Arial" w:cs="Arial"/>
        </w:rPr>
        <w:t xml:space="preserve"> 2014. 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zvolilo svého zástupce, starostu</w:t>
      </w:r>
      <w:r w:rsidR="00B96B17" w:rsidRPr="00B96B17">
        <w:rPr>
          <w:rFonts w:ascii="Arial" w:hAnsi="Arial" w:cs="Arial"/>
        </w:rPr>
        <w:t xml:space="preserve"> Miroslava Kociána</w:t>
      </w:r>
      <w:r w:rsidRPr="00B96B17">
        <w:rPr>
          <w:rFonts w:ascii="Arial" w:hAnsi="Arial" w:cs="Arial"/>
        </w:rPr>
        <w:t>, pro zastupování Obce ve sdruženích a společenstvích, ve kterých je Obec Bílá Voda členem.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určilo osoby s podpisovým právem pro styk s peněžními ústavy- starostu, místostarostu a účetní obce.</w:t>
      </w:r>
    </w:p>
    <w:p w:rsidR="009A6AA0" w:rsidRDefault="009A6AA0" w:rsidP="009A6AA0">
      <w:pPr>
        <w:ind w:left="720"/>
        <w:rPr>
          <w:rFonts w:ascii="Arial" w:hAnsi="Arial" w:cs="Arial"/>
        </w:rPr>
      </w:pPr>
    </w:p>
    <w:p w:rsidR="00B96B17" w:rsidRPr="00B96B17" w:rsidRDefault="00B96B17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lastRenderedPageBreak/>
        <w:t>Členové zastupitelstva obce, Petr Jahoda a Antonín Tesař, se zřekli svých odměn.</w:t>
      </w:r>
    </w:p>
    <w:p w:rsidR="00B96B17" w:rsidRPr="00B96B17" w:rsidRDefault="00B96B17" w:rsidP="00B96B17">
      <w:pPr>
        <w:ind w:left="720"/>
        <w:rPr>
          <w:rFonts w:ascii="Arial" w:hAnsi="Arial" w:cs="Arial"/>
        </w:rPr>
      </w:pPr>
      <w:r w:rsidRPr="00B96B17">
        <w:rPr>
          <w:rFonts w:ascii="Arial" w:hAnsi="Arial" w:cs="Arial"/>
        </w:rPr>
        <w:t>Odměna za výkon funkce člena zastupitelstva obce jim nebude stanovena.</w:t>
      </w:r>
    </w:p>
    <w:p w:rsidR="00CB5E08" w:rsidRPr="00B96B17" w:rsidRDefault="00CB5E08" w:rsidP="00CB5E08">
      <w:pPr>
        <w:numPr>
          <w:ilvl w:val="0"/>
          <w:numId w:val="1"/>
        </w:numPr>
        <w:rPr>
          <w:rFonts w:ascii="Arial" w:hAnsi="Arial" w:cs="Arial"/>
        </w:rPr>
      </w:pPr>
      <w:r w:rsidRPr="00B96B17">
        <w:rPr>
          <w:rFonts w:ascii="Arial" w:hAnsi="Arial" w:cs="Arial"/>
        </w:rPr>
        <w:t>Zastupitelstvo obce schválilo znění návrhu na usnesení.</w:t>
      </w:r>
    </w:p>
    <w:p w:rsidR="00B96B17" w:rsidRPr="00B96B17" w:rsidRDefault="00B96B17" w:rsidP="00B96B17">
      <w:pPr>
        <w:ind w:left="720"/>
        <w:rPr>
          <w:rFonts w:ascii="Arial" w:hAnsi="Arial" w:cs="Arial"/>
        </w:rPr>
      </w:pPr>
    </w:p>
    <w:p w:rsidR="00B96B17" w:rsidRDefault="00B96B17" w:rsidP="00B96B17">
      <w:pPr>
        <w:ind w:left="720"/>
        <w:rPr>
          <w:rFonts w:ascii="Arial" w:hAnsi="Arial" w:cs="Arial"/>
        </w:rPr>
      </w:pPr>
    </w:p>
    <w:p w:rsidR="009A6AA0" w:rsidRDefault="009A6AA0" w:rsidP="00B96B17">
      <w:pPr>
        <w:ind w:left="720"/>
        <w:rPr>
          <w:rFonts w:ascii="Arial" w:hAnsi="Arial" w:cs="Arial"/>
        </w:rPr>
      </w:pPr>
    </w:p>
    <w:p w:rsidR="009A6AA0" w:rsidRDefault="009A6AA0" w:rsidP="00B96B17">
      <w:pPr>
        <w:ind w:left="720"/>
        <w:rPr>
          <w:rFonts w:ascii="Arial" w:hAnsi="Arial" w:cs="Arial"/>
        </w:rPr>
      </w:pPr>
    </w:p>
    <w:p w:rsidR="009A6AA0" w:rsidRPr="00B96B17" w:rsidRDefault="009A6AA0" w:rsidP="00B96B17">
      <w:pPr>
        <w:ind w:left="720"/>
        <w:rPr>
          <w:rFonts w:ascii="Arial" w:hAnsi="Arial" w:cs="Arial"/>
        </w:rPr>
      </w:pPr>
    </w:p>
    <w:p w:rsidR="00B96B17" w:rsidRPr="00B96B17" w:rsidRDefault="00B96B17" w:rsidP="00B96B17">
      <w:pPr>
        <w:ind w:left="720"/>
        <w:rPr>
          <w:rFonts w:ascii="Arial" w:hAnsi="Arial" w:cs="Arial"/>
        </w:rPr>
      </w:pPr>
    </w:p>
    <w:p w:rsidR="00B96B17" w:rsidRPr="00B96B17" w:rsidRDefault="00B96B17" w:rsidP="00B96B17">
      <w:pPr>
        <w:ind w:left="720"/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Miroslav </w:t>
      </w:r>
      <w:proofErr w:type="gramStart"/>
      <w:r w:rsidRPr="00B96B17">
        <w:rPr>
          <w:rFonts w:ascii="Arial" w:hAnsi="Arial" w:cs="Arial"/>
        </w:rPr>
        <w:t>Kocián</w:t>
      </w:r>
      <w:r w:rsidR="00C93DCE">
        <w:rPr>
          <w:rFonts w:ascii="Arial" w:hAnsi="Arial" w:cs="Arial"/>
        </w:rPr>
        <w:t xml:space="preserve">       </w:t>
      </w:r>
      <w:r w:rsidRPr="00B96B17">
        <w:rPr>
          <w:rFonts w:ascii="Arial" w:hAnsi="Arial" w:cs="Arial"/>
        </w:rPr>
        <w:t xml:space="preserve">                                                    Bohuslav</w:t>
      </w:r>
      <w:proofErr w:type="gramEnd"/>
      <w:r w:rsidRPr="00B96B17">
        <w:rPr>
          <w:rFonts w:ascii="Arial" w:hAnsi="Arial" w:cs="Arial"/>
        </w:rPr>
        <w:t xml:space="preserve"> Podsedník</w:t>
      </w:r>
    </w:p>
    <w:p w:rsidR="00B96B17" w:rsidRPr="00B96B17" w:rsidRDefault="00B96B17" w:rsidP="00B96B17">
      <w:pPr>
        <w:ind w:left="720"/>
        <w:rPr>
          <w:rFonts w:ascii="Arial" w:hAnsi="Arial" w:cs="Arial"/>
        </w:rPr>
      </w:pPr>
      <w:r w:rsidRPr="00B96B17">
        <w:rPr>
          <w:rFonts w:ascii="Arial" w:hAnsi="Arial" w:cs="Arial"/>
        </w:rPr>
        <w:t xml:space="preserve">starosta </w:t>
      </w:r>
      <w:proofErr w:type="gramStart"/>
      <w:r w:rsidRPr="00B96B17">
        <w:rPr>
          <w:rFonts w:ascii="Arial" w:hAnsi="Arial" w:cs="Arial"/>
        </w:rPr>
        <w:t>obce                                                               místostarosta</w:t>
      </w:r>
      <w:proofErr w:type="gramEnd"/>
    </w:p>
    <w:p w:rsidR="00B96B17" w:rsidRDefault="00B96B17" w:rsidP="00B96B17">
      <w:pPr>
        <w:ind w:left="720"/>
      </w:pPr>
    </w:p>
    <w:p w:rsidR="00B96B17" w:rsidRDefault="00B96B17" w:rsidP="00B96B17">
      <w:pPr>
        <w:ind w:left="720"/>
      </w:pPr>
    </w:p>
    <w:p w:rsidR="00B96B17" w:rsidRPr="009A6AA0" w:rsidRDefault="00B96B17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  <w:r w:rsidRPr="009A6AA0">
        <w:rPr>
          <w:rFonts w:ascii="Arial" w:hAnsi="Arial" w:cs="Arial"/>
        </w:rPr>
        <w:t>Ověřovatelé zápisu:</w:t>
      </w:r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  <w:proofErr w:type="spellStart"/>
      <w:r w:rsidRPr="009A6AA0">
        <w:rPr>
          <w:rFonts w:ascii="Arial" w:hAnsi="Arial" w:cs="Arial"/>
        </w:rPr>
        <w:t>Danut</w:t>
      </w:r>
      <w:proofErr w:type="spellEnd"/>
      <w:r w:rsidRPr="009A6AA0">
        <w:rPr>
          <w:rFonts w:ascii="Arial" w:hAnsi="Arial" w:cs="Arial"/>
        </w:rPr>
        <w:t xml:space="preserve"> </w:t>
      </w:r>
      <w:proofErr w:type="spellStart"/>
      <w:r w:rsidRPr="009A6AA0">
        <w:rPr>
          <w:rFonts w:ascii="Arial" w:hAnsi="Arial" w:cs="Arial"/>
        </w:rPr>
        <w:t>Luchian</w:t>
      </w:r>
      <w:proofErr w:type="spellEnd"/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</w:p>
    <w:p w:rsidR="009A6AA0" w:rsidRPr="009A6AA0" w:rsidRDefault="009A6AA0" w:rsidP="00B96B17">
      <w:pPr>
        <w:ind w:left="720"/>
        <w:rPr>
          <w:rFonts w:ascii="Arial" w:hAnsi="Arial" w:cs="Arial"/>
        </w:rPr>
      </w:pPr>
      <w:r w:rsidRPr="009A6AA0">
        <w:rPr>
          <w:rFonts w:ascii="Arial" w:hAnsi="Arial" w:cs="Arial"/>
        </w:rPr>
        <w:t>Antonín Tesař</w:t>
      </w:r>
    </w:p>
    <w:p w:rsidR="00B96B17" w:rsidRPr="009A6AA0" w:rsidRDefault="00B96B17" w:rsidP="00B96B17">
      <w:pPr>
        <w:ind w:left="720"/>
        <w:rPr>
          <w:rFonts w:ascii="Arial" w:hAnsi="Arial" w:cs="Arial"/>
        </w:rPr>
      </w:pPr>
    </w:p>
    <w:p w:rsidR="00B96B17" w:rsidRDefault="00B96B17" w:rsidP="00B96B17">
      <w:pPr>
        <w:ind w:left="720"/>
      </w:pPr>
    </w:p>
    <w:p w:rsidR="00B96B17" w:rsidRDefault="00B96B17" w:rsidP="00B96B17">
      <w:pPr>
        <w:ind w:left="720"/>
      </w:pPr>
    </w:p>
    <w:p w:rsidR="00B96B17" w:rsidRDefault="00B96B17" w:rsidP="00B96B17">
      <w:pPr>
        <w:ind w:left="720"/>
      </w:pPr>
    </w:p>
    <w:p w:rsidR="00B96B17" w:rsidRDefault="00B96B17" w:rsidP="00B96B17">
      <w:pPr>
        <w:ind w:left="720"/>
      </w:pPr>
    </w:p>
    <w:p w:rsidR="00B96B17" w:rsidRDefault="00B96B17" w:rsidP="00B96B17">
      <w:pPr>
        <w:ind w:left="720"/>
      </w:pPr>
    </w:p>
    <w:p w:rsidR="00CB5E08" w:rsidRDefault="00CB5E08" w:rsidP="00CB5E08"/>
    <w:p w:rsidR="00CB5E08" w:rsidRDefault="00CB5E08" w:rsidP="00CB5E08"/>
    <w:sectPr w:rsidR="00CB5E08" w:rsidSect="0099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0AE"/>
    <w:multiLevelType w:val="hybridMultilevel"/>
    <w:tmpl w:val="56543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E08"/>
    <w:rsid w:val="000C2FB3"/>
    <w:rsid w:val="0011775E"/>
    <w:rsid w:val="009915D8"/>
    <w:rsid w:val="009A6AA0"/>
    <w:rsid w:val="00B96B17"/>
    <w:rsid w:val="00C17C82"/>
    <w:rsid w:val="00C93DCE"/>
    <w:rsid w:val="00CB5E08"/>
    <w:rsid w:val="00F37502"/>
    <w:rsid w:val="00FE697B"/>
    <w:rsid w:val="00FF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2014-11-19T11:56:00Z</cp:lastPrinted>
  <dcterms:created xsi:type="dcterms:W3CDTF">2014-11-10T07:45:00Z</dcterms:created>
  <dcterms:modified xsi:type="dcterms:W3CDTF">2014-11-19T11:56:00Z</dcterms:modified>
</cp:coreProperties>
</file>