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6B5F9" w14:textId="77777777" w:rsidR="00082546" w:rsidRPr="00FB4F72" w:rsidRDefault="00082546">
      <w:pPr>
        <w:rPr>
          <w:b/>
          <w:bCs/>
        </w:rPr>
      </w:pPr>
      <w:bookmarkStart w:id="0" w:name="_GoBack"/>
      <w:r w:rsidRPr="00FB4F72">
        <w:rPr>
          <w:b/>
          <w:bCs/>
        </w:rPr>
        <w:t>Jak správně topit a ušetřit</w:t>
      </w:r>
    </w:p>
    <w:bookmarkEnd w:id="0"/>
    <w:p w14:paraId="27B20C7D" w14:textId="2DE688A1" w:rsidR="00AA1F76" w:rsidRDefault="00D662B1" w:rsidP="00AA1F76">
      <w:r>
        <w:t xml:space="preserve">Topná sezóna je v plném proudu, a tak dovolte pár slov k vhodnosti používaného paliva a provozu zdrojů vytápění. </w:t>
      </w:r>
      <w:r w:rsidR="00AA1F76">
        <w:t>Víte, že o</w:t>
      </w:r>
      <w:r w:rsidR="00AA1F76" w:rsidRPr="00BC0E6C">
        <w:t>d 1. září 2022</w:t>
      </w:r>
      <w:r w:rsidR="00AA1F76">
        <w:t xml:space="preserve"> </w:t>
      </w:r>
      <w:r w:rsidR="00AA1F76" w:rsidRPr="00BC0E6C">
        <w:t>bude zakázáno topit v kotlích horší</w:t>
      </w:r>
      <w:r w:rsidR="00AA1F76">
        <w:t xml:space="preserve"> </w:t>
      </w:r>
      <w:r w:rsidR="00AA1F76" w:rsidRPr="00BC0E6C">
        <w:t xml:space="preserve">než 3. </w:t>
      </w:r>
      <w:r w:rsidR="00AA1F76">
        <w:t xml:space="preserve">emisní </w:t>
      </w:r>
      <w:r w:rsidR="00AA1F76" w:rsidRPr="00BC0E6C">
        <w:t>třídy</w:t>
      </w:r>
      <w:r w:rsidR="00AA1F76">
        <w:t xml:space="preserve"> (včetně spalovacích zařízení vlastní výroby)? Zda právě vaše zařízení vyhovuje, zjistíte při povinné pravidelné tříleté kontrole technického stavu a provozu vašeho zařízení.</w:t>
      </w:r>
      <w:r>
        <w:t xml:space="preserve"> </w:t>
      </w:r>
      <w:r w:rsidR="00733167">
        <w:t>Pokud potřebujete vyměnit zdroj vytápění, d</w:t>
      </w:r>
      <w:r>
        <w:t xml:space="preserve">oporučujeme informovat </w:t>
      </w:r>
      <w:r w:rsidR="00733167">
        <w:t xml:space="preserve">se </w:t>
      </w:r>
      <w:r>
        <w:t>na Krajském úřadu Olomouckého kraje</w:t>
      </w:r>
      <w:r w:rsidR="00C1740A">
        <w:t xml:space="preserve"> (</w:t>
      </w:r>
      <w:r w:rsidR="00C1740A" w:rsidRPr="00C1740A">
        <w:t>www.olkraj.cz/</w:t>
      </w:r>
      <w:proofErr w:type="spellStart"/>
      <w:r w:rsidR="00C1740A" w:rsidRPr="00C1740A">
        <w:t>kotlikovedotace</w:t>
      </w:r>
      <w:proofErr w:type="spellEnd"/>
      <w:r w:rsidR="00C1740A">
        <w:t>)</w:t>
      </w:r>
      <w:r>
        <w:t xml:space="preserve">, zda </w:t>
      </w:r>
      <w:r w:rsidR="00AA1F76">
        <w:t>máte nárok na kotlíkovou dotaci.</w:t>
      </w:r>
    </w:p>
    <w:p w14:paraId="1418C97D" w14:textId="5FD53235" w:rsidR="00276430" w:rsidRDefault="00276430" w:rsidP="00AA26CB">
      <w:r w:rsidRPr="00276430">
        <w:t xml:space="preserve">Pokud </w:t>
      </w:r>
      <w:r w:rsidR="00C225D1">
        <w:t xml:space="preserve">budete </w:t>
      </w:r>
      <w:r w:rsidRPr="00276430">
        <w:t>měn</w:t>
      </w:r>
      <w:r w:rsidR="00C225D1">
        <w:t>it</w:t>
      </w:r>
      <w:r w:rsidRPr="00276430">
        <w:t xml:space="preserve"> spalovací zařízení, je povinnost </w:t>
      </w:r>
      <w:r w:rsidR="00DB403A">
        <w:t xml:space="preserve">nechat </w:t>
      </w:r>
      <w:r w:rsidRPr="00276430">
        <w:t xml:space="preserve">provést i revizi spalinových cest (komínu a kouřovodu). </w:t>
      </w:r>
      <w:r w:rsidR="00DB403A">
        <w:t>N</w:t>
      </w:r>
      <w:r w:rsidR="00074192">
        <w:t xml:space="preserve">eprovedení revize </w:t>
      </w:r>
      <w:r w:rsidR="00DB403A">
        <w:t>může být</w:t>
      </w:r>
      <w:r w:rsidR="00DB403A" w:rsidRPr="00DB403A">
        <w:t xml:space="preserve"> </w:t>
      </w:r>
      <w:r w:rsidR="00DB403A">
        <w:t>častým zdrojem problémů</w:t>
      </w:r>
      <w:r w:rsidR="00074192">
        <w:t xml:space="preserve">, kdy spalinová cesta svými parametry neumožňuje optimální provoz zdroje. </w:t>
      </w:r>
      <w:r w:rsidRPr="00276430">
        <w:t>Výběr nového spalovacího zařízení konzultujte s kominíkem ideálně před jeho koupí, abyste věděli, zda je vhodné pro váš komín nebo zda bude nutná jeho úprava. Nevhodná kombinace zařízení a komínu může vést k těžko odstranitelným problémům, k obtěžování okolí kouřem, k nedostatečné kvalitě spalování, k zanášení výměníku kotle atd.</w:t>
      </w:r>
    </w:p>
    <w:p w14:paraId="6A31AE0C" w14:textId="25ACFBC5" w:rsidR="00AA26CB" w:rsidRDefault="00374988" w:rsidP="00AA26CB">
      <w:r>
        <w:t>P</w:t>
      </w:r>
      <w:r w:rsidR="00AA26CB">
        <w:t>ořizujte si pouze zařízení výkonově vhodné pro vámi vytápěný objekt – máte-li předimenzovaný kotel, doplňte k němu akumulační nádrž o dostatečném objemu.</w:t>
      </w:r>
      <w:r w:rsidR="002B297D">
        <w:t xml:space="preserve"> </w:t>
      </w:r>
      <w:r w:rsidR="00AA26CB">
        <w:t xml:space="preserve">Pokud je </w:t>
      </w:r>
      <w:r>
        <w:t>montáž</w:t>
      </w:r>
      <w:r w:rsidR="00AA26CB">
        <w:t xml:space="preserve"> akumulační nádrže podmínkou návodu k instalaci, je její absence porušením zákona o ochraně ovzduší a zpravidla také záručních podmínek na zboží. Akumulační nádrž umožňuje trvalý provoz kotle při jmenovitém tepelném výkonu, tento provoz je spojen s nižšími emisemi a vyšší účinností – ušetříte tedy jak své zdraví a životní prostředí, tak čas spojený s čištěním kotle a peníze za palivo.</w:t>
      </w:r>
    </w:p>
    <w:p w14:paraId="79B6A289" w14:textId="02A7B37C" w:rsidR="00D63E51" w:rsidRDefault="00D137BA" w:rsidP="00E25281">
      <w:r>
        <w:t>Používejte výhradně takové palivo</w:t>
      </w:r>
      <w:r w:rsidR="00D61BF0">
        <w:t>, které určil výrobce zdroje, a to jak pokud jde o druh, tak i jeho kvalitu</w:t>
      </w:r>
      <w:r w:rsidR="004731AE">
        <w:t xml:space="preserve"> – jedná se o povinnost provozovatele ze zákona.</w:t>
      </w:r>
      <w:r w:rsidR="00FD03D4">
        <w:t xml:space="preserve"> </w:t>
      </w:r>
      <w:r w:rsidR="00E25281">
        <w:t xml:space="preserve">Dodržte také druh dřeva (např. pouze tvrdé) nebo zrnitost uhlí. Černé uhlí nelze volně zaměňovat za hnědé, které má jiné parametry. Hnědé uhlí stejně jako dřevo obsahuje vysoký podíl prchavé hořlaviny (plynné hořlavé látky), která ke svému spálení potřebuje dostatečný prostor, například klasické litinové </w:t>
      </w:r>
      <w:proofErr w:type="spellStart"/>
      <w:r w:rsidR="00E25281">
        <w:t>prohořívací</w:t>
      </w:r>
      <w:proofErr w:type="spellEnd"/>
      <w:r w:rsidR="00E25281">
        <w:t xml:space="preserve"> kotle neumožňují dostatečné prohoření hnědého uhlí, a proto do těchto zařízení nepatří.</w:t>
      </w:r>
      <w:r w:rsidR="00E077AF" w:rsidRPr="00E077AF">
        <w:t xml:space="preserve"> </w:t>
      </w:r>
      <w:r w:rsidR="00BA56C3">
        <w:t xml:space="preserve">Mimochodem, kdo topí uhlím nakoupeným z Polska, může porušovat české zákony, neboť požadavky na kvalitu uhlí jsou v Polsku </w:t>
      </w:r>
      <w:r w:rsidR="009976E3">
        <w:t>nižší</w:t>
      </w:r>
      <w:r w:rsidR="00BA56C3">
        <w:t xml:space="preserve"> než u nás.</w:t>
      </w:r>
    </w:p>
    <w:p w14:paraId="61169310" w14:textId="11CDD0F6" w:rsidR="009558AE" w:rsidRDefault="00E25281" w:rsidP="009558AE">
      <w:r>
        <w:t xml:space="preserve">U řady zařízení je </w:t>
      </w:r>
      <w:r w:rsidR="00FD03D4">
        <w:t xml:space="preserve">výrobcem </w:t>
      </w:r>
      <w:r>
        <w:t xml:space="preserve">stanovena </w:t>
      </w:r>
      <w:r w:rsidR="0006184A">
        <w:t>i</w:t>
      </w:r>
      <w:r>
        <w:t xml:space="preserve"> maximální vlhkost </w:t>
      </w:r>
      <w:r w:rsidR="0006184A">
        <w:t xml:space="preserve">dřeva </w:t>
      </w:r>
      <w:r>
        <w:t>(většinou max. 20 % z celkové hmotnosti, což odpovídá sušení po dobu zhruba dvou let)</w:t>
      </w:r>
      <w:r w:rsidR="0006184A">
        <w:t xml:space="preserve">, </w:t>
      </w:r>
      <w:r w:rsidR="00FD03D4">
        <w:t xml:space="preserve">které lze ve zdroji spalovat. </w:t>
      </w:r>
      <w:r w:rsidR="00D84876">
        <w:t>Vhodně usušené dřevo vám ušetří náklady na vytápění, protože všechna zbytková vlhkost musí být nakonec v kotli odpařena, což představuje ztrátu energie pro topný systém.</w:t>
      </w:r>
      <w:r w:rsidR="009558AE">
        <w:t xml:space="preserve"> Spalování</w:t>
      </w:r>
      <w:r w:rsidR="00865CBE">
        <w:t>m</w:t>
      </w:r>
      <w:r w:rsidR="009558AE">
        <w:t xml:space="preserve"> správně proschlého dřeva</w:t>
      </w:r>
      <w:r w:rsidR="00865CBE">
        <w:t xml:space="preserve"> </w:t>
      </w:r>
      <w:r w:rsidR="009558AE" w:rsidRPr="00DE3248">
        <w:t xml:space="preserve">se </w:t>
      </w:r>
      <w:r w:rsidR="00865CBE">
        <w:t xml:space="preserve">také snižuje </w:t>
      </w:r>
      <w:r w:rsidR="009558AE" w:rsidRPr="00DE3248">
        <w:t xml:space="preserve">množství vypouštěných znečišťujících látek do ovzduší, vč. </w:t>
      </w:r>
      <w:r w:rsidR="002F1C14">
        <w:t>rakovinotvorného</w:t>
      </w:r>
      <w:r w:rsidR="009558AE" w:rsidRPr="00DE3248">
        <w:t xml:space="preserve"> </w:t>
      </w:r>
      <w:proofErr w:type="spellStart"/>
      <w:r w:rsidR="009558AE" w:rsidRPr="00DE3248">
        <w:t>benzo</w:t>
      </w:r>
      <w:proofErr w:type="spellEnd"/>
      <w:r w:rsidR="009558AE" w:rsidRPr="00DE3248">
        <w:t>(a)pyrenu, kterému jsou provozovatelé kotlů spalující mokré dřevo nadměrně vystaveni.</w:t>
      </w:r>
    </w:p>
    <w:p w14:paraId="76027309" w14:textId="0C5A180A" w:rsidR="00EE6960" w:rsidRDefault="00537EA2" w:rsidP="00537EA2">
      <w:r>
        <w:t xml:space="preserve">U paliv pro automatické kotle je </w:t>
      </w:r>
      <w:r w:rsidR="00865CBE">
        <w:t xml:space="preserve">pak </w:t>
      </w:r>
      <w:r>
        <w:t>nutné dodržet určitou kvalitu – obsah cizorodých příměsí a nevhodné mechanické vlastnosti</w:t>
      </w:r>
      <w:r w:rsidR="00865CBE">
        <w:t xml:space="preserve"> či</w:t>
      </w:r>
      <w:r>
        <w:t xml:space="preserve"> šetření na kvalitě paliva může vést k zablokování podavače paliva či jeho poškození</w:t>
      </w:r>
      <w:r w:rsidR="00865CBE">
        <w:t>,</w:t>
      </w:r>
      <w:r>
        <w:t xml:space="preserve"> a náklady na opravu pak zpravidla tuto úsporu převýší.</w:t>
      </w:r>
    </w:p>
    <w:p w14:paraId="6C5E7864" w14:textId="5337BF7C" w:rsidR="00020FFE" w:rsidRDefault="00EE6960" w:rsidP="00E054CD">
      <w:r>
        <w:t>Spalování nevhodného paliva či odpadu vede nejen k vyšším emisím znečišťujících látek, ale způsobuje také další komplikace. Takové spalování může např. způsobit zanášení zařízení i spalinových cest dehtovými úsadami, které snižují přenos tepla ve výměníku a mohou zúžit spalinové cesty a narušit jejich funkci. Především jde ale o hořlavé látky, které mohou vést k požáru! Spalování vlhkého dřeva nebo kombinace dřeva či uhlí a odpadu může vést ke zvýšené korozi, včetně velmi agresivní tzv. chlorové koroze.</w:t>
      </w:r>
    </w:p>
    <w:sectPr w:rsidR="00020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81C"/>
    <w:rsid w:val="0000336A"/>
    <w:rsid w:val="00020FFE"/>
    <w:rsid w:val="00043A71"/>
    <w:rsid w:val="0006184A"/>
    <w:rsid w:val="00074192"/>
    <w:rsid w:val="000818CD"/>
    <w:rsid w:val="00082546"/>
    <w:rsid w:val="0009746E"/>
    <w:rsid w:val="000E1233"/>
    <w:rsid w:val="00124F66"/>
    <w:rsid w:val="00200177"/>
    <w:rsid w:val="00222144"/>
    <w:rsid w:val="00233234"/>
    <w:rsid w:val="002548AB"/>
    <w:rsid w:val="00276430"/>
    <w:rsid w:val="002920EC"/>
    <w:rsid w:val="002A5D23"/>
    <w:rsid w:val="002B297D"/>
    <w:rsid w:val="002C10AB"/>
    <w:rsid w:val="002C6146"/>
    <w:rsid w:val="002F1C14"/>
    <w:rsid w:val="00341836"/>
    <w:rsid w:val="003721AF"/>
    <w:rsid w:val="00374988"/>
    <w:rsid w:val="003A48E6"/>
    <w:rsid w:val="003A7BE9"/>
    <w:rsid w:val="003D17A4"/>
    <w:rsid w:val="003E066A"/>
    <w:rsid w:val="003E6FDF"/>
    <w:rsid w:val="00424580"/>
    <w:rsid w:val="00443574"/>
    <w:rsid w:val="00465DED"/>
    <w:rsid w:val="004731AE"/>
    <w:rsid w:val="0049130D"/>
    <w:rsid w:val="004A5091"/>
    <w:rsid w:val="00537EA2"/>
    <w:rsid w:val="005633B3"/>
    <w:rsid w:val="0058055C"/>
    <w:rsid w:val="005A1123"/>
    <w:rsid w:val="005D2342"/>
    <w:rsid w:val="005F2E5D"/>
    <w:rsid w:val="006230BF"/>
    <w:rsid w:val="00667D97"/>
    <w:rsid w:val="00693BE6"/>
    <w:rsid w:val="006B1ED8"/>
    <w:rsid w:val="00733167"/>
    <w:rsid w:val="0077343B"/>
    <w:rsid w:val="00781760"/>
    <w:rsid w:val="00792AE9"/>
    <w:rsid w:val="00865CBE"/>
    <w:rsid w:val="008C0993"/>
    <w:rsid w:val="008D3D9C"/>
    <w:rsid w:val="009041DB"/>
    <w:rsid w:val="00916EF1"/>
    <w:rsid w:val="009558AE"/>
    <w:rsid w:val="009976E3"/>
    <w:rsid w:val="009E2CD8"/>
    <w:rsid w:val="00A43E36"/>
    <w:rsid w:val="00A46C91"/>
    <w:rsid w:val="00A47F5A"/>
    <w:rsid w:val="00A56D7E"/>
    <w:rsid w:val="00AA1F76"/>
    <w:rsid w:val="00AA26CB"/>
    <w:rsid w:val="00AD173D"/>
    <w:rsid w:val="00BA56C3"/>
    <w:rsid w:val="00BC0E6C"/>
    <w:rsid w:val="00C1740A"/>
    <w:rsid w:val="00C225D1"/>
    <w:rsid w:val="00D137BA"/>
    <w:rsid w:val="00D6081C"/>
    <w:rsid w:val="00D61BF0"/>
    <w:rsid w:val="00D63E51"/>
    <w:rsid w:val="00D662B1"/>
    <w:rsid w:val="00D84876"/>
    <w:rsid w:val="00DB403A"/>
    <w:rsid w:val="00DE3248"/>
    <w:rsid w:val="00E054CD"/>
    <w:rsid w:val="00E077AF"/>
    <w:rsid w:val="00E25281"/>
    <w:rsid w:val="00EE6960"/>
    <w:rsid w:val="00F544AC"/>
    <w:rsid w:val="00FB4F72"/>
    <w:rsid w:val="00FD03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9F3A"/>
  <w15:chartTrackingRefBased/>
  <w15:docId w15:val="{F8323DA2-2111-432B-921C-91B7B265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3210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 Matěj</dc:creator>
  <cp:keywords/>
  <dc:description/>
  <cp:lastModifiedBy>*</cp:lastModifiedBy>
  <cp:revision>2</cp:revision>
  <dcterms:created xsi:type="dcterms:W3CDTF">2021-12-10T10:46:00Z</dcterms:created>
  <dcterms:modified xsi:type="dcterms:W3CDTF">2021-12-10T10:46:00Z</dcterms:modified>
</cp:coreProperties>
</file>