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39" w:rsidRDefault="004D6F39" w:rsidP="004D6F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OBEC BÍLÁ VODA </w:t>
      </w:r>
    </w:p>
    <w:p w:rsidR="004D6F39" w:rsidRDefault="004D6F39" w:rsidP="004D6F3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Dne </w:t>
      </w:r>
      <w:proofErr w:type="gramStart"/>
      <w:r>
        <w:rPr>
          <w:sz w:val="44"/>
          <w:szCs w:val="44"/>
          <w:u w:val="single"/>
        </w:rPr>
        <w:t>15.3.2018</w:t>
      </w:r>
      <w:proofErr w:type="gramEnd"/>
      <w:r>
        <w:rPr>
          <w:sz w:val="44"/>
          <w:szCs w:val="44"/>
          <w:u w:val="single"/>
        </w:rPr>
        <w:t xml:space="preserve">  v 17.00 se v sále Muzea izolace, internace a integrace</w:t>
      </w:r>
    </w:p>
    <w:p w:rsidR="004D6F39" w:rsidRDefault="004D6F39" w:rsidP="004D6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koná </w:t>
      </w:r>
    </w:p>
    <w:p w:rsidR="004D6F39" w:rsidRDefault="004D6F39" w:rsidP="004D6F39">
      <w:r>
        <w:rPr>
          <w:b/>
          <w:sz w:val="52"/>
          <w:szCs w:val="52"/>
        </w:rPr>
        <w:t>zasedání zastupitelstva Obce Bílá Voda</w:t>
      </w:r>
    </w:p>
    <w:p w:rsidR="004D6F39" w:rsidRPr="004D6F39" w:rsidRDefault="004D6F39" w:rsidP="004D6F39"/>
    <w:p w:rsidR="004D6F39" w:rsidRDefault="004D6F39" w:rsidP="004D6F39"/>
    <w:p w:rsidR="00EF53BB" w:rsidRDefault="004D6F39" w:rsidP="004D6F39">
      <w:r>
        <w:t>Program: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>Zahájení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>Kontrola usnesení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>Rozpočet na rok 2018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>Inventarizace za rok 2017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 xml:space="preserve">OZV </w:t>
      </w:r>
      <w:proofErr w:type="gramStart"/>
      <w:r>
        <w:t>č.1 /2018</w:t>
      </w:r>
      <w:proofErr w:type="gramEnd"/>
      <w:r>
        <w:t xml:space="preserve"> o místním poplatku ze psů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>Záměr obce na prodej pozemku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 xml:space="preserve">Smlouva na údržbu </w:t>
      </w:r>
      <w:proofErr w:type="spellStart"/>
      <w:r>
        <w:t>pc</w:t>
      </w:r>
      <w:proofErr w:type="spellEnd"/>
      <w:r>
        <w:t xml:space="preserve"> sítě + pověřenec na GDPR</w:t>
      </w:r>
    </w:p>
    <w:p w:rsidR="004D6F39" w:rsidRDefault="004D6F39" w:rsidP="004D6F39">
      <w:pPr>
        <w:pStyle w:val="Odstavecseseznamem"/>
        <w:numPr>
          <w:ilvl w:val="0"/>
          <w:numId w:val="1"/>
        </w:numPr>
      </w:pPr>
      <w:r>
        <w:t xml:space="preserve">Studie OL. Kraje na zabezpečení vody pro region Javornicko a </w:t>
      </w:r>
      <w:proofErr w:type="spellStart"/>
      <w:r>
        <w:t>Žulovsko</w:t>
      </w:r>
      <w:proofErr w:type="spellEnd"/>
    </w:p>
    <w:p w:rsidR="004D6F39" w:rsidRDefault="0054796E" w:rsidP="004D6F39">
      <w:pPr>
        <w:pStyle w:val="Odstavecseseznamem"/>
        <w:numPr>
          <w:ilvl w:val="0"/>
          <w:numId w:val="1"/>
        </w:numPr>
      </w:pPr>
      <w:r>
        <w:t>Informace o schválených projektech  obce</w:t>
      </w:r>
    </w:p>
    <w:p w:rsidR="0054796E" w:rsidRDefault="0054796E" w:rsidP="004D6F39">
      <w:pPr>
        <w:pStyle w:val="Odstavecseseznamem"/>
        <w:numPr>
          <w:ilvl w:val="0"/>
          <w:numId w:val="1"/>
        </w:numPr>
      </w:pPr>
      <w:r>
        <w:t xml:space="preserve">Smlouva o smlouvě budoucí a právu provést stavbu –  přípojka </w:t>
      </w:r>
      <w:proofErr w:type="spellStart"/>
      <w:r>
        <w:t>Nn</w:t>
      </w:r>
      <w:proofErr w:type="spellEnd"/>
    </w:p>
    <w:p w:rsidR="0054796E" w:rsidRDefault="0054796E" w:rsidP="004D6F39">
      <w:pPr>
        <w:pStyle w:val="Odstavecseseznamem"/>
        <w:numPr>
          <w:ilvl w:val="0"/>
          <w:numId w:val="1"/>
        </w:numPr>
      </w:pPr>
      <w:r>
        <w:t>Žádosti o dotace:</w:t>
      </w:r>
    </w:p>
    <w:p w:rsidR="0054796E" w:rsidRDefault="0054796E" w:rsidP="0054796E">
      <w:pPr>
        <w:pStyle w:val="Odstavecseseznamem"/>
        <w:numPr>
          <w:ilvl w:val="1"/>
          <w:numId w:val="1"/>
        </w:numPr>
      </w:pPr>
      <w:r>
        <w:t>Český svaz chovatelů</w:t>
      </w:r>
    </w:p>
    <w:p w:rsidR="0054796E" w:rsidRDefault="0054796E" w:rsidP="0054796E">
      <w:pPr>
        <w:pStyle w:val="Odstavecseseznamem"/>
        <w:numPr>
          <w:ilvl w:val="1"/>
          <w:numId w:val="1"/>
        </w:numPr>
      </w:pPr>
      <w:r>
        <w:t>Asociace rodičů a přátel ZP dětí Jeseník</w:t>
      </w:r>
    </w:p>
    <w:p w:rsidR="0054796E" w:rsidRDefault="0054796E" w:rsidP="0054796E">
      <w:pPr>
        <w:pStyle w:val="Odstavecseseznamem"/>
        <w:numPr>
          <w:ilvl w:val="1"/>
          <w:numId w:val="1"/>
        </w:numPr>
      </w:pPr>
      <w:r>
        <w:t>Vlastivědné muzeum Jeseník</w:t>
      </w:r>
    </w:p>
    <w:p w:rsidR="0054796E" w:rsidRDefault="0054796E" w:rsidP="0054796E">
      <w:pPr>
        <w:pStyle w:val="Odstavecseseznamem"/>
        <w:numPr>
          <w:ilvl w:val="1"/>
          <w:numId w:val="1"/>
        </w:numPr>
      </w:pPr>
      <w:proofErr w:type="spellStart"/>
      <w:r>
        <w:t>Dittersův</w:t>
      </w:r>
      <w:proofErr w:type="spellEnd"/>
      <w:r>
        <w:t xml:space="preserve"> </w:t>
      </w:r>
      <w:proofErr w:type="spellStart"/>
      <w:r>
        <w:t>hudebni</w:t>
      </w:r>
      <w:proofErr w:type="spellEnd"/>
      <w:r>
        <w:t xml:space="preserve"> festival </w:t>
      </w:r>
    </w:p>
    <w:p w:rsidR="0054796E" w:rsidRDefault="0054796E" w:rsidP="0054796E">
      <w:pPr>
        <w:pStyle w:val="Odstavecseseznamem"/>
        <w:numPr>
          <w:ilvl w:val="1"/>
          <w:numId w:val="1"/>
        </w:numPr>
      </w:pPr>
      <w:r>
        <w:t>Fond ohrožených dětí</w:t>
      </w:r>
    </w:p>
    <w:p w:rsidR="00611C6F" w:rsidRDefault="00611C6F" w:rsidP="0054796E">
      <w:pPr>
        <w:pStyle w:val="Odstavecseseznamem"/>
        <w:numPr>
          <w:ilvl w:val="1"/>
          <w:numId w:val="1"/>
        </w:numPr>
      </w:pPr>
      <w:proofErr w:type="spellStart"/>
      <w:r>
        <w:t>Darmoděj</w:t>
      </w:r>
      <w:proofErr w:type="spellEnd"/>
      <w:r>
        <w:t xml:space="preserve"> </w:t>
      </w:r>
    </w:p>
    <w:p w:rsidR="0054796E" w:rsidRDefault="00611C6F" w:rsidP="00611C6F">
      <w:pPr>
        <w:pStyle w:val="Odstavecseseznamem"/>
        <w:numPr>
          <w:ilvl w:val="0"/>
          <w:numId w:val="1"/>
        </w:numPr>
      </w:pPr>
      <w:r>
        <w:t>Darovací smlouva na silnici LČR</w:t>
      </w:r>
    </w:p>
    <w:p w:rsidR="00611C6F" w:rsidRDefault="00611C6F" w:rsidP="00611C6F">
      <w:pPr>
        <w:pStyle w:val="Odstavecseseznamem"/>
        <w:numPr>
          <w:ilvl w:val="0"/>
          <w:numId w:val="1"/>
        </w:numPr>
      </w:pPr>
      <w:r>
        <w:t>Převod silnice Olomoucký kraj a obec</w:t>
      </w:r>
    </w:p>
    <w:p w:rsidR="00EB5EF6" w:rsidRDefault="00EB5EF6" w:rsidP="00611C6F">
      <w:pPr>
        <w:pStyle w:val="Odstavecseseznamem"/>
        <w:numPr>
          <w:ilvl w:val="0"/>
          <w:numId w:val="1"/>
        </w:numPr>
      </w:pPr>
      <w:r>
        <w:t xml:space="preserve">Pronájem kanceláře LZ Židlochovice – smlouva </w:t>
      </w:r>
    </w:p>
    <w:p w:rsidR="00611C6F" w:rsidRDefault="000974D5" w:rsidP="00611C6F">
      <w:pPr>
        <w:pStyle w:val="Odstavecseseznamem"/>
        <w:numPr>
          <w:ilvl w:val="0"/>
          <w:numId w:val="1"/>
        </w:numPr>
      </w:pPr>
      <w:r>
        <w:t>Oprava cesty na Kameničce k Michálkům + k Vránům</w:t>
      </w:r>
    </w:p>
    <w:p w:rsidR="000974D5" w:rsidRDefault="000974D5" w:rsidP="000974D5">
      <w:pPr>
        <w:pStyle w:val="Odstavecseseznamem"/>
        <w:numPr>
          <w:ilvl w:val="0"/>
          <w:numId w:val="1"/>
        </w:numPr>
      </w:pPr>
      <w:r>
        <w:t>Příspěvek všech obcí Jesenicka na rekonstrukci krytého plaveckého bazénu v České Vsi</w:t>
      </w:r>
    </w:p>
    <w:p w:rsidR="00E23CAB" w:rsidRDefault="00E23CAB" w:rsidP="000974D5">
      <w:pPr>
        <w:pStyle w:val="Odstavecseseznamem"/>
        <w:numPr>
          <w:ilvl w:val="0"/>
          <w:numId w:val="1"/>
        </w:numPr>
      </w:pPr>
      <w:proofErr w:type="gramStart"/>
      <w:r>
        <w:t>Střednědobý  plán</w:t>
      </w:r>
      <w:proofErr w:type="gramEnd"/>
      <w:r>
        <w:t xml:space="preserve"> rozvoje sociálních </w:t>
      </w:r>
      <w:r w:rsidR="00EB5EF6">
        <w:t>služeb na Jesenicku od 2018-202</w:t>
      </w:r>
    </w:p>
    <w:p w:rsidR="00A62B57" w:rsidRDefault="00A62B57" w:rsidP="00A62B57">
      <w:r>
        <w:t xml:space="preserve">A další záležitosti obce </w:t>
      </w:r>
      <w:bookmarkStart w:id="0" w:name="_GoBack"/>
      <w:bookmarkEnd w:id="0"/>
    </w:p>
    <w:p w:rsidR="0054796E" w:rsidRPr="004D6F39" w:rsidRDefault="0054796E" w:rsidP="00241BEF"/>
    <w:sectPr w:rsidR="0054796E" w:rsidRPr="004D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122"/>
    <w:multiLevelType w:val="hybridMultilevel"/>
    <w:tmpl w:val="473055D0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7E8C22D4"/>
    <w:multiLevelType w:val="multilevel"/>
    <w:tmpl w:val="4C108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9"/>
    <w:rsid w:val="000974D5"/>
    <w:rsid w:val="00241BEF"/>
    <w:rsid w:val="004D6F39"/>
    <w:rsid w:val="0054796E"/>
    <w:rsid w:val="005C4624"/>
    <w:rsid w:val="00611C6F"/>
    <w:rsid w:val="008F20A9"/>
    <w:rsid w:val="00A62B57"/>
    <w:rsid w:val="00E23CAB"/>
    <w:rsid w:val="00EB5EF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9</cp:revision>
  <cp:lastPrinted>2018-03-07T06:20:00Z</cp:lastPrinted>
  <dcterms:created xsi:type="dcterms:W3CDTF">2018-03-01T08:51:00Z</dcterms:created>
  <dcterms:modified xsi:type="dcterms:W3CDTF">2018-03-07T06:43:00Z</dcterms:modified>
</cp:coreProperties>
</file>